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Nazwa oferenta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Adres siedziby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miejscowość,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FORMULARZ OFERTOWY</w:t>
        <w:br w:type="textWrapping"/>
        <w:t xml:space="preserve">odpowiadając na zapytanie ofertowe nr 4/IUW/2026 dotyczący świadczenia usług konsultacji </w:t>
        <w:br w:type="textWrapping"/>
        <w:t xml:space="preserve">prawnych na potrzeby prowadzonych programów edukacyjnych.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Oferujemy wykonanie Usługi za cenę w PLN: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2"/>
        <w:gridCol w:w="2835"/>
        <w:tblGridChange w:id="0">
          <w:tblGrid>
            <w:gridCol w:w="6232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Zakres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Stawka brutto za godzinę zegarową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Usługa w formie konsultacji prawnych zgodnie ze specyfikacją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zapoznałem(am) się z treścią zapytania oraz umową i w całości akceptuję/-my ich treść,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uważam się za związanego(ą) ofertą przez okres 30 dni od upływu terminu składania ofert,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posiadam odpowiednie zaplecze kadrowe umożliwiające realizację usługi, stanowiącej przedmiot niniejszego Zapytania ofertowego,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posiadam sytuację ekonomiczną i finansową pozwalającą na realizację zlecenia;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nie posiadam powiązań kapitałowych lub osobowych z Zamawiającym*.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*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uczestniczeniu w spółce jako wspólnik spółki cywilnej lub spółki osobowej,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posiadaniu co najmniej 10 % udziałów lub akcji,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90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49"/>
        <w:gridCol w:w="4441"/>
        <w:tblGridChange w:id="0">
          <w:tblGrid>
            <w:gridCol w:w="4149"/>
            <w:gridCol w:w="44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 Oferenta (lub osoby upoważnionej)</w:t>
            </w:r>
          </w:p>
        </w:tc>
      </w:tr>
    </w:tbl>
    <w:p w:rsidR="00000000" w:rsidDel="00000000" w:rsidP="00000000" w:rsidRDefault="00000000" w:rsidRPr="00000000" w14:paraId="00000028">
      <w:pPr>
        <w:ind w:left="42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42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Załączniki: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1 – aktualny odpis z KRS lub CEIDG lub życiorys zawodowy (dot. osób fizycznych).</w:t>
      </w:r>
    </w:p>
    <w:p w:rsidR="00000000" w:rsidDel="00000000" w:rsidP="00000000" w:rsidRDefault="00000000" w:rsidRPr="00000000" w14:paraId="0000002B">
      <w:pPr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